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EF8" w:rsidRPr="00B31EF8" w:rsidRDefault="00B31EF8" w:rsidP="00C708F0">
      <w:pPr>
        <w:shd w:val="clear" w:color="auto" w:fill="FFFFFF"/>
        <w:spacing w:after="0" w:line="240" w:lineRule="auto"/>
        <w:jc w:val="both"/>
        <w:outlineLvl w:val="2"/>
        <w:rPr>
          <w:rFonts w:eastAsia="Times New Roman" w:cs="Times New Roman"/>
          <w:b/>
          <w:bCs/>
          <w:color w:val="444444"/>
          <w:szCs w:val="26"/>
        </w:rPr>
      </w:pPr>
      <w:r w:rsidRPr="00B31EF8">
        <w:rPr>
          <w:rFonts w:eastAsia="Times New Roman" w:cs="Times New Roman"/>
          <w:b/>
          <w:bCs/>
          <w:color w:val="444444"/>
          <w:szCs w:val="26"/>
        </w:rPr>
        <w:t>BÀI THU HOẠCH CHÍNH TRỊ HÈ 2017</w:t>
      </w:r>
    </w:p>
    <w:p w:rsidR="00A625D0" w:rsidRPr="00A625D0" w:rsidRDefault="00A625D0" w:rsidP="00C708F0">
      <w:pPr>
        <w:shd w:val="clear" w:color="auto" w:fill="FFFFFF"/>
        <w:spacing w:after="0" w:line="240" w:lineRule="auto"/>
        <w:jc w:val="both"/>
        <w:rPr>
          <w:rFonts w:cs="Times New Roman"/>
          <w:b/>
          <w:bCs/>
          <w:color w:val="000000"/>
          <w:szCs w:val="26"/>
        </w:rPr>
      </w:pPr>
      <w:r w:rsidRPr="00A625D0">
        <w:rPr>
          <w:rFonts w:cs="Times New Roman"/>
          <w:b/>
          <w:bCs/>
          <w:color w:val="000000"/>
          <w:szCs w:val="26"/>
        </w:rPr>
        <w:t>Câu hỏi 1: Qua các chuyên đề đã được học tập. Anh (Chị) hãy trình bày một số nội dung mà Anh (Chị) tâm đắc nhất. Vì sao?</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FB3E6A">
        <w:rPr>
          <w:rFonts w:eastAsia="Times New Roman" w:cs="Times New Roman"/>
          <w:b/>
          <w:bCs/>
          <w:color w:val="000000"/>
          <w:szCs w:val="26"/>
          <w:bdr w:val="none" w:sz="0" w:space="0" w:color="auto" w:frame="1"/>
        </w:rPr>
        <w:t>Phần trả lời</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FB3E6A">
        <w:rPr>
          <w:rFonts w:eastAsia="Times New Roman" w:cs="Times New Roman"/>
          <w:b/>
          <w:bCs/>
          <w:color w:val="000000"/>
          <w:szCs w:val="26"/>
          <w:bdr w:val="none" w:sz="0" w:space="0" w:color="auto" w:frame="1"/>
        </w:rPr>
        <w:t>Quan niệm của Hồ Chí Minh về suy thoái đạo đức, lối sống, “tự diễn biến”, “tự chuyển hóa” trong nội bộ</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w:t>
      </w:r>
      <w:r w:rsidR="00941C6F">
        <w:rPr>
          <w:rFonts w:eastAsia="Times New Roman" w:cs="Times New Roman"/>
          <w:color w:val="000000"/>
          <w:szCs w:val="26"/>
        </w:rPr>
        <w:t>Ó</w:t>
      </w:r>
      <w:r w:rsidRPr="00B31EF8">
        <w:rPr>
          <w:rFonts w:eastAsia="Times New Roman" w:cs="Times New Roman"/>
          <w:color w:val="000000"/>
          <w:szCs w:val="26"/>
        </w:rPr>
        <w:t>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 “Bệnh “hữu danh, vô thực” – Làm việc không thiết thực, không từ chỗ gốc, chỗ chính, không từ dưới làm lên. Làm cho có chuy</w:t>
      </w:r>
      <w:r w:rsidR="00777479">
        <w:rPr>
          <w:rFonts w:eastAsia="Times New Roman" w:cs="Times New Roman"/>
          <w:color w:val="000000"/>
          <w:szCs w:val="26"/>
        </w:rPr>
        <w:t>ệ</w:t>
      </w:r>
      <w:r w:rsidRPr="00B31EF8">
        <w:rPr>
          <w:rFonts w:eastAsia="Times New Roman" w:cs="Times New Roman"/>
          <w:color w:val="000000"/>
          <w:szCs w:val="26"/>
        </w:rPr>
        <w:t>n, làm lấy rồi. Làm được ít suýt ra nhiều, để làm một bản báo cáo cho oai, nhưng xét kỹ lại thì rỗng tuếch”. “Bệnh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Việc gì cũng muốn làm thầy người khác”.</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lastRenderedPageBreak/>
        <w:t>Chủ tịch Hồ Chí Minh cũng sớm chỉ ra các bệnh có các biểu hiện quan liêu, xa rời quần chúng, không sâu sát cơ sở, thiếu kiểm tra, đôn đốc, không nắm chắc tình hình:</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 “</w:t>
      </w:r>
      <w:r w:rsidR="009263CA">
        <w:rPr>
          <w:rFonts w:eastAsia="Times New Roman" w:cs="Times New Roman"/>
          <w:color w:val="000000"/>
          <w:szCs w:val="26"/>
        </w:rPr>
        <w:t>Ó</w:t>
      </w:r>
      <w:r w:rsidRPr="00B31EF8">
        <w:rPr>
          <w:rFonts w:eastAsia="Times New Roman" w:cs="Times New Roman"/>
          <w:color w:val="000000"/>
          <w:szCs w:val="26"/>
        </w:rPr>
        <w:t>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 “Bệnh mệnh lệnh tỏ ra ở chỗ hay dựa vào chính quyền mà bắt dân làm, ít tuyên truyền giải thích cho dân tự giác, tự động”.</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Ngay từ đầu năm 1947, Hồ Chí Minh đã nêu và kiên quyết đấu tranh với các biểu hiện thao túng trong công tác cán bộ, mà Người gọi là: “</w:t>
      </w:r>
      <w:r w:rsidR="00377C97">
        <w:rPr>
          <w:rFonts w:eastAsia="Times New Roman" w:cs="Times New Roman"/>
          <w:color w:val="000000"/>
          <w:szCs w:val="26"/>
        </w:rPr>
        <w:t>Ó</w:t>
      </w:r>
      <w:r w:rsidRPr="00B31EF8">
        <w:rPr>
          <w:rFonts w:eastAsia="Times New Roman" w:cs="Times New Roman"/>
          <w:color w:val="000000"/>
          <w:szCs w:val="26"/>
        </w:rPr>
        <w:t>c bè phái: Ai h</w:t>
      </w:r>
      <w:r w:rsidR="00305FE3">
        <w:rPr>
          <w:rFonts w:eastAsia="Times New Roman" w:cs="Times New Roman"/>
          <w:color w:val="000000"/>
          <w:szCs w:val="26"/>
        </w:rPr>
        <w:t xml:space="preserve">ợp </w:t>
      </w:r>
      <w:r w:rsidRPr="00B31EF8">
        <w:rPr>
          <w:rFonts w:eastAsia="Times New Roman" w:cs="Times New Roman"/>
          <w:color w:val="000000"/>
          <w:szCs w:val="26"/>
        </w:rPr>
        <w:t>với mình thì dù nói không đúng cũng nghe, tài không có cũng dùng. Ai không thân với mình thì dù họ có tài cũng tìm cách dìm họ xuống, họ nói phải mấy cũng không nghe” và “Kéo bè kéo cánh lại là một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B31EF8" w:rsidRP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B31EF8" w:rsidRDefault="00B31EF8" w:rsidP="00C708F0">
      <w:pPr>
        <w:shd w:val="clear" w:color="auto" w:fill="FFFFFF"/>
        <w:spacing w:after="0" w:line="240" w:lineRule="auto"/>
        <w:jc w:val="both"/>
        <w:rPr>
          <w:rFonts w:eastAsia="Times New Roman" w:cs="Times New Roman"/>
          <w:color w:val="000000"/>
          <w:szCs w:val="26"/>
        </w:rPr>
      </w:pPr>
      <w:r w:rsidRPr="00B31EF8">
        <w:rPr>
          <w:rFonts w:eastAsia="Times New Roman" w:cs="Times New Roman"/>
          <w:color w:val="000000"/>
          <w:szCs w:val="26"/>
        </w:rPr>
        <w:t xml:space="preserve">Nguyên nhân của những biểu hiện suy thoái có nhiều, nhưng chủ yếu là do chủ nghĩa cá nhân sinh ra. Theo Hồ Chí Minh “Chủ nghĩa cá nhân đẻ ra trăm thứ bệnh nguy hiểm: quan liêu, mệnh </w:t>
      </w:r>
      <w:r w:rsidRPr="00B31EF8">
        <w:rPr>
          <w:rFonts w:eastAsia="Times New Roman" w:cs="Times New Roman"/>
          <w:color w:val="000000"/>
          <w:szCs w:val="26"/>
        </w:rPr>
        <w:lastRenderedPageBreak/>
        <w:t>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74642E" w:rsidRDefault="0074642E" w:rsidP="00C708F0">
      <w:pPr>
        <w:shd w:val="clear" w:color="auto" w:fill="FFFFFF"/>
        <w:spacing w:after="0" w:line="240" w:lineRule="auto"/>
        <w:jc w:val="both"/>
        <w:rPr>
          <w:rFonts w:cs="Times New Roman"/>
          <w:b/>
          <w:bCs/>
          <w:color w:val="000000"/>
          <w:szCs w:val="26"/>
        </w:rPr>
      </w:pPr>
    </w:p>
    <w:p w:rsidR="00C430BA" w:rsidRDefault="00C430BA" w:rsidP="00C708F0">
      <w:pPr>
        <w:shd w:val="clear" w:color="auto" w:fill="FFFFFF"/>
        <w:spacing w:after="0" w:line="240" w:lineRule="auto"/>
        <w:jc w:val="both"/>
        <w:rPr>
          <w:rFonts w:cs="Times New Roman"/>
          <w:b/>
          <w:bCs/>
          <w:color w:val="000000"/>
          <w:szCs w:val="26"/>
        </w:rPr>
      </w:pPr>
      <w:r w:rsidRPr="00C430BA">
        <w:rPr>
          <w:rFonts w:cs="Times New Roman"/>
          <w:b/>
          <w:bCs/>
          <w:color w:val="000000"/>
          <w:szCs w:val="26"/>
        </w:rPr>
        <w:t>Câu hỏi 2: Là một người làm công tác giáo dục, với vai trò, nhiệm vụ của Anh (Chị) cần làm gì để thực hiện công việc học tập và làm theo tư tưởng, đạo đức, phong cách Hồ Chí Minh.</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Xã hội có nhiều nghề. Là người dân của một nước dân chủ thì phải có đạo đức công dân. Là người làm cách mạng thì phải có đạo đức cách mạng. Làm nghề y phải có y đức, làm giáo viên phải có đạo đức sư phạm... Chủ tịch Hồ Chí Minh không tách đạo đức ra khỏi chuyên môn (đức phải đi liền với tài), không tách đạo đức ra khỏi một con người cụ thể, trong một nghề nghiệp cụ thể. Người đòi hỏi phải “hồng thắm, chuyên sâu”, có đức phải có tài, có tài phải có đức. Đạo đức nghề nghiệp của cán bộ, công chức nói chung, cán bộ làm công tác văn phòng nói riêng không phải tự nhiên mà có, mà phải do rèn luyện mới nên. Người cán bộ có ý thức tôn trọng đạo đức nghề nghiệp là người luôn rèn luyện và thể hiện bằng việc làm theo các chuẩn mực về đạo đức xã hội, đạo đức cách mạng; thể hiện ở bản lĩnh và nghị lực của từng cán bộ, nhân viên.</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bookmarkStart w:id="0" w:name="_GoBack"/>
      <w:r w:rsidRPr="005E24D3">
        <w:rPr>
          <w:rFonts w:eastAsia="Times New Roman" w:cs="Times New Roman"/>
          <w:szCs w:val="26"/>
          <w:bdr w:val="none" w:sz="0" w:space="0" w:color="auto" w:frame="1"/>
        </w:rPr>
        <w:t>C</w:t>
      </w:r>
      <w:bookmarkEnd w:id="0"/>
      <w:r w:rsidRPr="001B085B">
        <w:rPr>
          <w:rFonts w:eastAsia="Times New Roman" w:cs="Times New Roman"/>
          <w:color w:val="333333"/>
          <w:szCs w:val="26"/>
          <w:bdr w:val="none" w:sz="0" w:space="0" w:color="auto" w:frame="1"/>
        </w:rPr>
        <w:t xml:space="preserve">ũng như cán bộ, công chức các cơ quan Nhà nước khác, người cán bộ làm công tác văn phòng muốn có đạo đức nghề nghiệp trong sáng phải luôn phấn đấu tự hoàn thiện mình về mọi mặt; phải tu dưỡng rèn luyện bền bỉ công phu về lý tưởng xã hội chủ nghĩa, về lập trường cách mạng của giai cấp vô sản, về bản lĩnh và trách nhiệm chính trị, về nghĩa vụ công dân, về lối sống trong sạch, lành mạnh, cần cù, giản dị, chịu khó, về lòng nhân ái bao dung, tình yêu thương con người và đồng loại, về sự quan tâm, sẻ chia đối với người khác. Thấm nhuần lời dạy của Bác, </w:t>
      </w:r>
      <w:r w:rsidR="00C33BFF">
        <w:rPr>
          <w:rFonts w:eastAsia="Times New Roman" w:cs="Times New Roman"/>
          <w:color w:val="333333"/>
          <w:szCs w:val="26"/>
          <w:bdr w:val="none" w:sz="0" w:space="0" w:color="auto" w:frame="1"/>
        </w:rPr>
        <w:t>chúng ta</w:t>
      </w:r>
      <w:r w:rsidRPr="001B085B">
        <w:rPr>
          <w:rFonts w:eastAsia="Times New Roman" w:cs="Times New Roman"/>
          <w:color w:val="333333"/>
          <w:szCs w:val="26"/>
          <w:bdr w:val="none" w:sz="0" w:space="0" w:color="auto" w:frame="1"/>
        </w:rPr>
        <w:t xml:space="preserve"> phải không ngừng phấn đấu, rèn luyện đạo đức nghề nghiệp trong hoạt động công vụ, luôn quán triệt, phải bám sát nguyên tắc: “Kịp thời, chính xác và hiệu quả” trong quá trình thực hiện nhiệm vụ, cụ thể:</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b/>
          <w:bCs/>
          <w:i/>
          <w:iCs/>
          <w:color w:val="333333"/>
          <w:szCs w:val="26"/>
          <w:bdr w:val="none" w:sz="0" w:space="0" w:color="auto" w:frame="1"/>
        </w:rPr>
        <w:t>Thứ nhất</w:t>
      </w:r>
      <w:r w:rsidRPr="001B085B">
        <w:rPr>
          <w:rFonts w:eastAsia="Times New Roman" w:cs="Times New Roman"/>
          <w:color w:val="333333"/>
          <w:szCs w:val="26"/>
          <w:bdr w:val="none" w:sz="0" w:space="0" w:color="auto" w:frame="1"/>
        </w:rPr>
        <w:t>, rèn luyện phẩm chất, đạo đức ngh</w:t>
      </w:r>
      <w:r w:rsidR="00C33BFF">
        <w:rPr>
          <w:rFonts w:eastAsia="Times New Roman" w:cs="Times New Roman"/>
          <w:color w:val="333333"/>
          <w:szCs w:val="26"/>
          <w:bdr w:val="none" w:sz="0" w:space="0" w:color="auto" w:frame="1"/>
        </w:rPr>
        <w:t>ề</w:t>
      </w:r>
      <w:r w:rsidRPr="001B085B">
        <w:rPr>
          <w:rFonts w:eastAsia="Times New Roman" w:cs="Times New Roman"/>
          <w:color w:val="333333"/>
          <w:szCs w:val="26"/>
          <w:bdr w:val="none" w:sz="0" w:space="0" w:color="auto" w:frame="1"/>
        </w:rPr>
        <w:t xml:space="preserve"> nghiệp để luôn nhạy bén, sáng tạo trong tham mưu cho lãnh đạo</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Văn phòng là đơn vị có chức năng tham mưu giúp lãnh đạo tổ chức và điều hành công việc, đồng thời là trung tâm thông tin phục vụ lãnh đạo. Văn phòng chủ yếu tham mưu về mặt tổ chức, điều hành công việc lãnh đạo, chỉ đạo của lãnh đạo, nói cách khác, là tổ chức sự làm việc giúp lãnh đạo. Như vậy, Văn phòng có vai trò và ý nghĩa đặc biệt quan trọng trong hệ thống cơ quan, bởi Văn phòng là cơ quan cơ quan tổng hợp, có những đóng góp đắc lực trong công tác tham mưu, giúp việc cho lãnh đạo trong chỉ đạo, điều hành. Nếu Văn phòng chỉ thiên về công tác hậu cầu sẽ  là “văn phòng yếu”.</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Chức năng tham mưu của Văn phòng được thể hiện trong mỗi nhiệm vụ cụ thể như xây dựng quy chế làm việc và tổ chức làm việc theo quy chế; giúp lãnh đạo xây dựng và tổ chức thực hiện chương trình công tác; thông tin tổng hợp phục vụ lãnh đạo; thẩm định về phạm vi, yêu cầu, quy trình, tiến độ, thể thức của các đề án; kiến nghị xử lý các vấn đề thuộc chức năng lãnh đạo của cơ quan, tổ chức; biên tập, kiểm tra và chịu trách nhiệm về thủ tục, thể thức của văn bản... Bên cạnh đó, Văn phòng còn là bộ phận phục vụ trực tiếp các hoạt động hàng ngày như tổ chức các cuộc làm việc của lãnh đạo, các hội nghị, các chuyến đi công tác, hoạt động chuyên môn của các đơn vị, bộ phận; chuẩn bị các điều kiện, phương tiện bảo đảm công tác của cơ quan, tổ chức nói chung.</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Chức năng tham mưu, tổng hợp và phục vụ đan xen nhau, có quan hệ mật thiết với nhau: tham mưu là để phục vụ, trong phục vụ có tham mưu. Văn phòng không chỉ là cái “hộp thư” hay “một cái máy giúp việc” đơn thuần, mà theo như lời Bác: </w:t>
      </w:r>
      <w:r w:rsidRPr="001B085B">
        <w:rPr>
          <w:rFonts w:eastAsia="Times New Roman" w:cs="Times New Roman"/>
          <w:i/>
          <w:iCs/>
          <w:color w:val="333333"/>
          <w:szCs w:val="26"/>
          <w:bdr w:val="none" w:sz="0" w:space="0" w:color="auto" w:frame="1"/>
        </w:rPr>
        <w:t>“Công tác văn phòng có tầm quan trọng đặc biệt, giúp cán bộ lãnh đạo nắm được tình hình. Cán bộ văn phòng nắm tình hình sai thì lãnh đạo sẽ giải quyết không đúng… Cho nên, phải luôn nêu cao tinh thần trách nhiệm, năng lực công tác và giữ bí mật”. </w:t>
      </w:r>
      <w:r w:rsidRPr="001B085B">
        <w:rPr>
          <w:rFonts w:eastAsia="Times New Roman" w:cs="Times New Roman"/>
          <w:color w:val="333333"/>
          <w:szCs w:val="26"/>
          <w:bdr w:val="none" w:sz="0" w:space="0" w:color="auto" w:frame="1"/>
        </w:rPr>
        <w:t xml:space="preserve">Việc “nắm được tình hình” theo lời dạy của Bác chính là tính nhạy bén, sáng tạo, chuyên nghiệp trong khả năng dự báo, khả năng “bài binh bố trận”… của cán bộ văn phòng để nêu được những đề xuất đúng đắn trong hoạt động tham mưu, giúp việc cho các cấp lãnh đạo. Như vậy, đội ngũ cán bộ văn phòng phải rèn luyện phẩm chất đạo đức trong sáng và </w:t>
      </w:r>
      <w:r w:rsidRPr="001B085B">
        <w:rPr>
          <w:rFonts w:eastAsia="Times New Roman" w:cs="Times New Roman"/>
          <w:color w:val="333333"/>
          <w:szCs w:val="26"/>
          <w:bdr w:val="none" w:sz="0" w:space="0" w:color="auto" w:frame="1"/>
        </w:rPr>
        <w:lastRenderedPageBreak/>
        <w:t>phải trung thực; phải là những người có trình độ chuyên môn, làm việc có tính chuyên nghiệp cao, có đủ năng lực tham mưu và phải có khả năng chỉ đạo, điều phối công việc.</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b/>
          <w:bCs/>
          <w:i/>
          <w:iCs/>
          <w:color w:val="333333"/>
          <w:szCs w:val="26"/>
          <w:bdr w:val="none" w:sz="0" w:space="0" w:color="auto" w:frame="1"/>
        </w:rPr>
        <w:t>Thứ hai</w:t>
      </w:r>
      <w:r w:rsidRPr="001B085B">
        <w:rPr>
          <w:rFonts w:eastAsia="Times New Roman" w:cs="Times New Roman"/>
          <w:color w:val="333333"/>
          <w:szCs w:val="26"/>
          <w:bdr w:val="none" w:sz="0" w:space="0" w:color="auto" w:frame="1"/>
        </w:rPr>
        <w:t>, phải chấp hành nghiêm chỉnh đường lối, cương lĩnh, kỷ luật của Đảng, chính sách và pháp luật của Nhà nước; chấp hành nghiêm túc các quy chế, quy định và nội quy, kỷ luật của cơ quan.</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Sống, làm việc theo Hiến pháp, pháp luật là đạo lý của công dân trong Nhà nước pháp quyền xã hội chủ nghĩa; cùng với việc chấp hành nghiêm chỉnh chủ trương, chính sách của Đảng và pháp luật của Nhà nước, cán bộ Văn phòng phải chấp hành nghiêm túc các quy chế, các quy định và nội quy, kỷ luật của cơ quan. Các cán bộ Văn phòng luôn ý thức gương mẫu trong việc thực hiện những quy định về những việc phải làm, những việc không được làm của cán bộ công chức trong thực thi nhiệm vụ, công vụ khi làm việc tại cơ quan, đơn vị mình; trong các mối quan hệ với cấp trên, với cấp dưới và với đồng nghiệp trong nội bộ cơ quan, đơn vị; trong khi tham gia các hoạt động xã hội và cộng đồng dân cư, nhằm bảo đảm xây dựng nếp sống văn minh, tôn trọng quy định của pháp luật, chuẩn mực đạo đức và thuần phong mỹ tục đã được cộng đồng dân cư thống nhất thực hiện.</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b/>
          <w:bCs/>
          <w:i/>
          <w:iCs/>
          <w:color w:val="333333"/>
          <w:szCs w:val="26"/>
          <w:bdr w:val="none" w:sz="0" w:space="0" w:color="auto" w:frame="1"/>
        </w:rPr>
        <w:t>Thứ ba</w:t>
      </w:r>
      <w:r w:rsidRPr="001B085B">
        <w:rPr>
          <w:rFonts w:eastAsia="Times New Roman" w:cs="Times New Roman"/>
          <w:color w:val="333333"/>
          <w:szCs w:val="26"/>
          <w:bdr w:val="none" w:sz="0" w:space="0" w:color="auto" w:frame="1"/>
        </w:rPr>
        <w:t>, cán bộ Văn phòng Tổng cục phải ra sức học tập, rèn luyện; không ngừng nâng cao trình độ chuyên môn nghiệp vụ, năng lực công tác.</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Người cán bộ phải luôn có chí tiến thủ, tinh thần cầu tiến bộ. Người đã dạy rằng “Xã hội ngày càng tiến, công tác của ta cũng ngày càng tiến... Vì vậy, năng lực của ta, sáng kiến của ta, tiến bộ của ta cũng phải luôn phát triển, tiến lên không ngừng. Không tiến, tức là thoái”, “Mỗi một đồng chí ta phải có thái độ khiêm tốn, càng cựu, càng giỏi, càng phải khiêm tốn, phải có lòng cầu tiến bộ, phải nhớ lấy câu nói của ông thầy chúng ta. Tự mãn, tự túc là co mình lại, không cho mình tiến bộ thêm”.</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Trong điều kiện hội nhập kinh tế quốc tế và trước các yêu cầu của cải cách hành chính, Văn phòng phải có ý thức đi trước một bước so với các đơn vị khác trong nhiệm vụ đổi mới. Văn phòng càng sớm hiện đại hoá, càng phục vụ tốt sự lãnh đạo của cơ quan, tổ chức. Hiện đại hoá văn phòng cũng không phải là việc tốn kém lắm, điều kiện để trang bị cơ sở vật chất cũng không đến nỗi khó lắm, song năng lực của đội ngũ cán bộ, công chức của Văn phòng bảo đảm thích ứng với trang thiết bị hiện đại đó, với phong cách làm việc mới, hiện đại lại là vấn đề  rất cần thiết. Trong thời đại khoa học kỹ thuật, công nghệ thông tin- truyền thông phát triển như vũ bão hiện nay, người làm công tác văn phòng cần có sự am hiểu về khoa học kỹ thuật để có khả năng ứng dụng mạnh mẽ công nghệ thông tin-truyền thông trong  hoạt động nghiệp vụ của mình. Đặc biệt, đối với cán bộ nghiên cứu, tổng hợp cần phải luôn luôn tự rèn luyện nâng cao trình độ biên tập, văn phong trong sáng, ngắn gọn nhưng rõ ràng, nhất là về nội dung, tư tưởng.</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 Muốn có kết quả học tập tốt, các cán bộ phải có thái độ học tập nghiêm túc, tự nguyện, tự giác học tập, xem việc học tập nâng cao trình độ là một nhiệm vụ mà người cán bộ phải hoàn thành, nêu cao tinh thần chịu khó, vừa học, vừa làm và phát huy tinh thần chủ động, sáng tạo trong học tập.</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b/>
          <w:bCs/>
          <w:i/>
          <w:iCs/>
          <w:color w:val="333333"/>
          <w:szCs w:val="26"/>
          <w:bdr w:val="none" w:sz="0" w:space="0" w:color="auto" w:frame="1"/>
        </w:rPr>
        <w:t>Thứ tư</w:t>
      </w:r>
      <w:r w:rsidRPr="001B085B">
        <w:rPr>
          <w:rFonts w:eastAsia="Times New Roman" w:cs="Times New Roman"/>
          <w:color w:val="333333"/>
          <w:szCs w:val="26"/>
          <w:bdr w:val="none" w:sz="0" w:space="0" w:color="auto" w:frame="1"/>
        </w:rPr>
        <w:t>, cán bộ văn phòng phải nêu cao tinh thần trách nhiệm, thận trọng, khiêm tốn trong thực hiện nhiệm vụ, công vụ.</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Chủ tịch Hồ Chí Minh yêu cầu: “Bất kỳ ai, ở địa vị nào, làm công tác gì, gặp hoàn cảnh nào, đều phải có tinh thần trách nhiệm”. Người giải thích: “Tinh thần trách nhiệm là gì? Là khi Đảng, Chính phủ hoặc cấp trên giao cho ta việc gì, bất kỳ to hay nhỏ, khó hay dễ, ta cũng phải đưa cả tinh thần, lực lượng ra làm cho đến nơi đến chốn, vượt mọi khó khăn, làm cho thành công. Làm một cách cẩu thả, làm cho có chuyện, dễ làm khó bỏ, đánh trống bỏ dùi, gặp sao làm vậy… là không có tinh thần trách nhiệm”.</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Quán triệt lời dạy của Bác, các cán bộ, công chức khi được giao nhiệm vụ không nên suy bì xem công việc của mình có quan trọng hay không, đặc biệt với các cán bộ làm công tác văn phòng, có người phụ trách những việc rất quan trọng như tham mưu giúp việc lãnh đạo, nhưng cũng có những người phụ trách những công việc đơn giản hơn như lái xe, phục vụ, văn thư lưu trữ. Chúng ta phải xác định công việc nào cũng cần thiết đối với cách mạng. Vì vậy khi đã làm việc gì dù gặp khó khăn, trở ngại cũng phải quyết tâm hoàn thành tốt nhiệm vụ.</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lastRenderedPageBreak/>
        <w:t>Cán bộ văn phòng phải thực hiện đầy đủ các quy định về nghĩa vụ, trách nhiệm của cán bộ công chức đã được quy định trong các văn bản pháp luật; thực hiện đúng và đầy đủ quy định của pháp luật về trách nhiệm, nghĩa vụ của cán bộ, công chức, viên chức. Người cán bộ văn phòng phải luôn khiêm tốn trong công việc và trong cuộc sống đời thường; trong quá trình tham mưu, đề xuất xây dựng các cơ chế, chính sách phải xuất phát từ lợi ích của nhân dân, xứng đáng là công bộc tận tụy của nhân dân.</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b/>
          <w:bCs/>
          <w:i/>
          <w:iCs/>
          <w:color w:val="333333"/>
          <w:szCs w:val="26"/>
          <w:bdr w:val="none" w:sz="0" w:space="0" w:color="auto" w:frame="1"/>
        </w:rPr>
        <w:t>Cuối cùng,</w:t>
      </w:r>
      <w:r w:rsidRPr="001B085B">
        <w:rPr>
          <w:rFonts w:eastAsia="Times New Roman" w:cs="Times New Roman"/>
          <w:color w:val="333333"/>
          <w:szCs w:val="26"/>
          <w:bdr w:val="none" w:sz="0" w:space="0" w:color="auto" w:frame="1"/>
        </w:rPr>
        <w:t> cán bộ văn phòng luôn rèn luyện để thật sự cần, kiệm, liêm, chính, chí công, vô tư; không tham nhũng, tiêu cực, không lãng phí; không lợi dụng nghề nghiệp để trục lợi cá nhân và gây thiệt hại đến lợi ích xã hội, lợi ích của tập thể và của người khác.</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Bốn đức tính: Cần, kiệm, liêm, chính là những phẩm giá cơ bản tốt đẹp nhất để hình thành nhân cách của người cán bộ cách mạng. Khi sinh thời, Chủ tịch Hồ Chí Minh đã giải thích cụ thể với nhiều nội dung phong phú và sinh động về bốn đức tính: Cần, kiệm, liêm, chính, chí công vô tư. Từ lời dạy của Bác, liên hệ với đạo đức nghề nghiệp của người cán bộ văn phòng thì cần, kiệm, liêm, chính phải được thực hiện như sau:</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Cần, có nghĩa là cán bộ văn phòng khi lao động thì cần cù, siêng năng, làm việc có kế hoạch chuyên sâu, sáng tạo, thi đua làm việc với năng suất, chất lượng, hiệu quả, không ỷ lại, lười biếng, dựa dẫm.</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Kiệm, có nghĩa là cán bộ văn phòng phải tôn trọng và tiết kiệm sức lao động, thời gian, tiền bạc của Nhà nước, của nhân dân và của bản thân. Trong công việc và trong cuộc sống đời thường hàng ngày, từ việc to đến việc nhỏ, cán bộ văn phòng không để xảy ra lãng phí, hoang phí; không phô trương, hình thức, triệt để tiết kiệm để thực hiện lời dạy của Bác là: Cần và kiệm phải đi đôi với nhau, như hai chân của con người.</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Liêm, có nghĩa là cán bộ văn phòng luôn trong sạch, liêm khiết; không tham lam, không tham ô; tôn trọng, giữ gìn của công, của dân, không chiếm dụng của công làm của tư, không sách nhiễu nhân dân. Không tham địa vị, không tham tiền tài, không tham người tâng bốc mình, luôn quang minh chính đại. Chính, nghĩa là không tà, thẳng thắn, đứng đắn. Cần, kiệm, liêm là rễ của chính. Người cán bộ văn phòng phải chính trực, nghĩa là trong thực hiện nhiệm vụ công vụ luôn có chí khí đấu tranh bảo vệ công lý, bảo vệ pháp luật, phải luôn ngay thẳng trong mọi công việc; không vì bất cứ lý do gì mà làm trái pháp luật, làm sai đạo lý.</w:t>
      </w:r>
    </w:p>
    <w:p w:rsidR="001B085B" w:rsidRPr="001B085B" w:rsidRDefault="001B085B" w:rsidP="00C708F0">
      <w:pPr>
        <w:shd w:val="clear" w:color="auto" w:fill="FFFFFF"/>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t>Chí công vô tư, theo Chủ tịch Hồ Chí Minh, là một câu châm ngôn của người xưa, có tính định hướng động viên mọi người phấn đấu, tu dưỡng, rèn luyện để vươn tới cái tốt đẹp.</w:t>
      </w:r>
      <w:r w:rsidRPr="001B085B">
        <w:rPr>
          <w:rFonts w:eastAsia="Times New Roman" w:cs="Times New Roman"/>
          <w:color w:val="333333"/>
          <w:szCs w:val="26"/>
          <w:bdr w:val="none" w:sz="0" w:space="0" w:color="auto" w:frame="1"/>
        </w:rPr>
        <w:br/>
      </w:r>
    </w:p>
    <w:p w:rsidR="004E3EAF" w:rsidRPr="00FB3E6A" w:rsidRDefault="001B085B" w:rsidP="00C708F0">
      <w:pPr>
        <w:shd w:val="clear" w:color="auto" w:fill="FFFFFF"/>
        <w:spacing w:after="0" w:line="240" w:lineRule="auto"/>
        <w:jc w:val="both"/>
        <w:textAlignment w:val="baseline"/>
        <w:rPr>
          <w:rFonts w:cs="Times New Roman"/>
          <w:szCs w:val="26"/>
        </w:rPr>
      </w:pPr>
      <w:r w:rsidRPr="001B085B">
        <w:rPr>
          <w:rFonts w:eastAsia="Times New Roman" w:cs="Times New Roman"/>
          <w:color w:val="333333"/>
          <w:szCs w:val="26"/>
          <w:bdr w:val="none" w:sz="0" w:space="0" w:color="auto" w:frame="1"/>
        </w:rPr>
        <w:t>Tóm lại, đạo đức công vụ không phải tự thân nó có. Mỗi cán bộ, công chức, viên chức phải tích cực tu dưỡng, rèn luyện theo các chuẩn mực đạo đức công vụ để trở thành những cán bộ “vừa hồng vừa chuyên” theo lời dạy của Chủ tịch Hồ Chí Minh./.</w:t>
      </w:r>
    </w:p>
    <w:sectPr w:rsidR="004E3EAF" w:rsidRPr="00FB3E6A" w:rsidSect="00C708F0">
      <w:pgSz w:w="11907" w:h="16840" w:code="9"/>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EF8"/>
    <w:rsid w:val="000B3067"/>
    <w:rsid w:val="001B085B"/>
    <w:rsid w:val="00305FE3"/>
    <w:rsid w:val="00377C97"/>
    <w:rsid w:val="004E3EAF"/>
    <w:rsid w:val="005E24D3"/>
    <w:rsid w:val="00696672"/>
    <w:rsid w:val="0074642E"/>
    <w:rsid w:val="00777479"/>
    <w:rsid w:val="009263CA"/>
    <w:rsid w:val="00941C6F"/>
    <w:rsid w:val="00A625D0"/>
    <w:rsid w:val="00B31EF8"/>
    <w:rsid w:val="00C33BFF"/>
    <w:rsid w:val="00C430BA"/>
    <w:rsid w:val="00C708F0"/>
    <w:rsid w:val="00FB3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6C4E6B-9379-4DFB-8BD8-6A237914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31EF8"/>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1EF8"/>
    <w:rPr>
      <w:rFonts w:eastAsia="Times New Roman" w:cs="Times New Roman"/>
      <w:b/>
      <w:bCs/>
      <w:sz w:val="27"/>
      <w:szCs w:val="27"/>
    </w:rPr>
  </w:style>
  <w:style w:type="paragraph" w:styleId="NormalWeb">
    <w:name w:val="Normal (Web)"/>
    <w:basedOn w:val="Normal"/>
    <w:uiPriority w:val="99"/>
    <w:semiHidden/>
    <w:unhideWhenUsed/>
    <w:rsid w:val="00B31EF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31EF8"/>
    <w:rPr>
      <w:b/>
      <w:bCs/>
    </w:rPr>
  </w:style>
  <w:style w:type="character" w:customStyle="1" w:styleId="apple-converted-space">
    <w:name w:val="apple-converted-space"/>
    <w:basedOn w:val="DefaultParagraphFont"/>
    <w:rsid w:val="001B0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237992">
      <w:bodyDiv w:val="1"/>
      <w:marLeft w:val="0"/>
      <w:marRight w:val="0"/>
      <w:marTop w:val="0"/>
      <w:marBottom w:val="0"/>
      <w:divBdr>
        <w:top w:val="none" w:sz="0" w:space="0" w:color="auto"/>
        <w:left w:val="none" w:sz="0" w:space="0" w:color="auto"/>
        <w:bottom w:val="none" w:sz="0" w:space="0" w:color="auto"/>
        <w:right w:val="none" w:sz="0" w:space="0" w:color="auto"/>
      </w:divBdr>
    </w:div>
    <w:div w:id="15538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3020</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2017-08-03T08:48:00Z</dcterms:created>
  <dcterms:modified xsi:type="dcterms:W3CDTF">2017-08-07T02:17:00Z</dcterms:modified>
</cp:coreProperties>
</file>